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Regulāras studijas sadarbības līgums</w:t>
      </w:r>
    </w:p>
    <w:p>
      <w:pPr>
        <w:jc w:val="center"/>
      </w:pPr>
      <w:r>
        <w:rPr>
          <w:i/>
          <w:color w:val="555555"/>
          <w:sz w:val="20"/>
        </w:rPr>
        <w:t>Veidne regulāriem audio un saistītiem studijas pakalpojumiem</w:t>
      </w:r>
    </w:p>
    <w:tbl>
      <w:tblPr>
        <w:tblStyle w:val="TableGrid"/>
        <w:tblW w:type="auto" w:w="0"/>
        <w:tblLayout w:type="fixed"/>
        <w:tblLook w:firstColumn="1" w:firstRow="1" w:lastColumn="0" w:lastRow="0" w:noHBand="0" w:noVBand="1" w:val="04A0"/>
      </w:tblPr>
      <w:tblGrid>
        <w:gridCol w:w="4824"/>
        <w:gridCol w:w="4824"/>
      </w:tblGrid>
      <w:tr>
        <w:tc>
          <w:tcPr>
            <w:tcW w:type="dxa" w:w="4968"/>
            <w:tcMar>
              <w:top w:w="120" w:type="dxa"/>
              <w:start w:w="140" w:type="dxa"/>
              <w:bottom w:w="120" w:type="dxa"/>
              <w:end w:w="140" w:type="dxa"/>
            </w:tcMar>
            <w:vAlign w:val="center"/>
          </w:tcPr>
          <w:p>
            <w:r>
              <w:t>Līguma Nr. ____________________</w:t>
            </w:r>
          </w:p>
        </w:tc>
        <w:tc>
          <w:tcPr>
            <w:tcW w:type="dxa" w:w="4968"/>
            <w:tcMar>
              <w:top w:w="120" w:type="dxa"/>
              <w:start w:w="140" w:type="dxa"/>
              <w:bottom w:w="120" w:type="dxa"/>
              <w:end w:w="140" w:type="dxa"/>
            </w:tcMar>
            <w:vAlign w:val="center"/>
          </w:tcPr>
          <w:p>
            <w:r>
              <w:t>Noslēgšanas vieta ____________________</w:t>
            </w:r>
          </w:p>
        </w:tc>
      </w:tr>
      <w:tr>
        <w:tc>
          <w:tcPr>
            <w:tcW w:type="dxa" w:w="4968"/>
            <w:tcMar>
              <w:top w:w="120" w:type="dxa"/>
              <w:start w:w="140" w:type="dxa"/>
              <w:bottom w:w="120" w:type="dxa"/>
              <w:end w:w="140" w:type="dxa"/>
            </w:tcMar>
            <w:vAlign w:val="center"/>
          </w:tcPr>
          <w:p>
            <w:r>
              <w:t>Datums ____ / ____ / ______</w:t>
            </w:r>
          </w:p>
        </w:tc>
        <w:tc>
          <w:tcPr>
            <w:tcW w:type="dxa" w:w="4968"/>
            <w:tcMar>
              <w:top w:w="120" w:type="dxa"/>
              <w:start w:w="140" w:type="dxa"/>
              <w:bottom w:w="120" w:type="dxa"/>
              <w:end w:w="140" w:type="dxa"/>
            </w:tcMar>
            <w:vAlign w:val="center"/>
          </w:tcPr>
          <w:p>
            <w:r>
              <w:t>Spēkā līdz ____ / ____ / ______</w:t>
            </w:r>
          </w:p>
        </w:tc>
      </w:tr>
    </w:tbl>
    <w:p/>
    <w:p>
      <w:r>
        <w:rPr>
          <w:b/>
        </w:rPr>
        <w:t>Biedrība “UGA Records”</w:t>
      </w:r>
      <w:r>
        <w:t>, reģistrācijas Nr. 40008181725, juridiskā adrese Dārza iela 9, Kocēni, Valmieras novads, LV-4220, tās valdes locekļa Uģa Raibača personā, kurš rīkojas saskaņā ar biedrības statūtiem, turpmāk — Pakalpojuma sniedzējs, un</w:t>
      </w:r>
    </w:p>
    <w:p>
      <w:r>
        <w:rPr>
          <w:b/>
        </w:rPr>
        <w:t xml:space="preserve">Klients </w:t>
      </w:r>
      <w:r>
        <w:t>__________________________________________________________</w:t>
      </w:r>
    </w:p>
    <w:p>
      <w:r>
        <w:rPr>
          <w:b/>
        </w:rPr>
        <w:t xml:space="preserve">Reģistrācijas vai personas kods </w:t>
      </w:r>
      <w:r>
        <w:t>__________________________________________________________</w:t>
      </w:r>
    </w:p>
    <w:p>
      <w:r>
        <w:rPr>
          <w:b/>
        </w:rPr>
        <w:t xml:space="preserve">Adrese </w:t>
      </w:r>
      <w:r>
        <w:t>__________________________________________________________</w:t>
      </w:r>
    </w:p>
    <w:p>
      <w:r>
        <w:rPr>
          <w:b/>
        </w:rPr>
        <w:t xml:space="preserve">Pārstāvis un pārstāvības pamats </w:t>
      </w:r>
      <w:r>
        <w:t>__________________________________________________________</w:t>
      </w:r>
    </w:p>
    <w:p>
      <w:r>
        <w:t>turpmāk — Klients, abi kopā — Puses, noslēdz šo līgumu par turpmāk norādīto.</w:t>
      </w:r>
    </w:p>
    <w:p>
      <w:pPr>
        <w:pStyle w:val="Heading1"/>
        <w:keepNext/>
      </w:pPr>
      <w:r>
        <w:t>1 Līguma priekšmets</w:t>
      </w:r>
    </w:p>
    <w:p>
      <w:r>
        <w:t>1.1. Pakalpojuma sniedzējs nodrošina Klientam regulārus studijas pakalpojumus saskaņā ar šā līguma 1. pielikumu.</w:t>
      </w:r>
    </w:p>
    <w:p>
      <w:r>
        <w:t>1.2. Pakalpojumi var ietvert vokāla vai instrumentu ierakstu, skaņas apstrādi, aranžējuma veidošanu, miksēšanu, māsterēšanu, relīzes materiālu sagatavošanu, kā arī atsevišķi saskaņotus video darbus.</w:t>
      </w:r>
    </w:p>
    <w:p>
      <w:r>
        <w:t>1.3. Konkrētais grafiks, stundu apjoms, cena, rezultāti un nodošanas termiņi ir norādīti 1. pielikumā vai Pušu rakstiski apstiprinātā pasūtījumā. Rakstisks apstiprinājums var būt arī e-pastā.</w:t>
      </w:r>
    </w:p>
    <w:p>
      <w:pPr>
        <w:pStyle w:val="Heading1"/>
        <w:keepNext/>
      </w:pPr>
      <w:r>
        <w:t>2 Sadarbības kārtība</w:t>
      </w:r>
    </w:p>
    <w:p>
      <w:r>
        <w:t>2.1. Pakalpojuma sniedzējs rezervē 1. pielikumā norādīto studijas laiku. Puses savlaicīgi saskaņo izmaiņas grafikā.</w:t>
      </w:r>
    </w:p>
    <w:p>
      <w:r>
        <w:t>2.2. Klients pirms ieraksta iesniedz darbam nepieciešamos tekstus, pavadījumus, failus un norādes. Klients apliecina, ka drīkst izmantot iesniegtos materiālus un ka to izmantošana nepārkāpj trešo personu tiesības.</w:t>
      </w:r>
    </w:p>
    <w:p>
      <w:r>
        <w:t>2.3. Ierakstu var veikt pa daļām un vairākos variantos. Puses darba gaitā var vienoties par atkārtotu ierakstu, papildbalsīm un citiem labojumiem.</w:t>
      </w:r>
    </w:p>
    <w:p>
      <w:r>
        <w:t>2.4. Darbi, kas pārsniedz pielikumā noteikto apjomu, tiek veikti tikai pēc cenas un termiņa saskaņošanas.</w:t>
      </w:r>
    </w:p>
    <w:p>
      <w:pPr>
        <w:pStyle w:val="Heading1"/>
        <w:keepNext/>
      </w:pPr>
      <w:r>
        <w:t>3 Maksa un norēķini</w:t>
      </w:r>
    </w:p>
    <w:p>
      <w:r>
        <w:t>3.1. Pakalpojumu cena un norēķinu periods ir noteikts 1. pielikumā. Pakalpojuma sniedzējs izraksta rēķinu. Pievienotās vērtības nodoklis netiek piemērots.</w:t>
      </w:r>
    </w:p>
    <w:p>
      <w:r>
        <w:t>3.2. Klients apmaksā rēķinu tajā norādītajā termiņā ar pārskaitījumu uz Pakalpojuma sniedzēja bankas kontu.</w:t>
      </w:r>
    </w:p>
    <w:p>
      <w:r>
        <w:t>3.3. Ja Klients kavē maksājumu, Pakalpojuma sniedzējs pēc rakstiska brīdinājuma var apturēt turpmākās rezervācijas un gala failu nodošanu līdz parāda samaksai.</w:t>
      </w:r>
    </w:p>
    <w:p>
      <w:pPr>
        <w:pStyle w:val="Heading1"/>
        <w:keepNext/>
      </w:pPr>
      <w:r>
        <w:t>4 Rezervāciju maiņa un atcelšana</w:t>
      </w:r>
    </w:p>
    <w:p>
      <w:r>
        <w:t>4.1. Bezmaksas pārcelšanas termiņu un maksu par novēlotu atcelšanu Puses nosaka 1. pielikumā.</w:t>
      </w:r>
    </w:p>
    <w:p>
      <w:r>
        <w:t>4.2. Ja Pakalpojuma sniedzējs nevar nodrošināt rezervēto laiku, Puses vienojas par citu laiku. Par nenotikušo pakalpojumu maksa netiek iekasēta.</w:t>
      </w:r>
    </w:p>
    <w:p>
      <w:r>
        <w:t>4.3. Neizmantoto stundu pārcelšanas kārtību uz nākamo norēķinu periodu Puses norāda 1. pielikumā.</w:t>
      </w:r>
    </w:p>
    <w:p>
      <w:pPr>
        <w:pStyle w:val="Heading1"/>
        <w:keepNext/>
      </w:pPr>
      <w:r>
        <w:t>5 Darba rezultāti un tiesības</w:t>
      </w:r>
    </w:p>
    <w:p>
      <w:r>
        <w:t>5.1. Pēc pilnas samaksas Pakalpojuma sniedzējs nodod Klientam 1. pielikumā norādītos gala failus. Darba faili, atsevišķi celiņi un projekta sesijas tiek nodotas tikai tad, ja tas ir īpaši saskaņots.</w:t>
      </w:r>
    </w:p>
    <w:p>
      <w:r>
        <w:t>5.2. Šis līgums pats par sevi nenodod autortiesības, blakustiesības vai izpildītāja tiesības. Ja nepieciešama tiesību nodošana vai licence, tās apjomu, teritoriju un termiņu Puses rakstiski nosaka 1. pielikumā vai atsevišķā vienošanās dokumentā.</w:t>
      </w:r>
    </w:p>
    <w:p>
      <w:r>
        <w:t>5.3. Pakalpojuma sniedzēja iepriekš radītie darba paņēmieni, veidnes, skaņu bibliotēkas, programmatūra un tehniskie risinājumi paliek Pakalpojuma sniedzēja īpašumā vai lietošanā.</w:t>
      </w:r>
    </w:p>
    <w:p>
      <w:pPr>
        <w:pStyle w:val="Heading1"/>
        <w:keepNext/>
      </w:pPr>
      <w:r>
        <w:t>6 Ierakstu glabāšana un publicēšana</w:t>
      </w:r>
    </w:p>
    <w:p>
      <w:r>
        <w:t>6.1. Pakalpojuma sniedzējs glabā darba failus ______ mēnešus pēc gala materiālu nodošanas, ja Puses nav rakstiski vienojušās citādi. Klients atbild par saņemto gala failu rezerves kopijām.</w:t>
      </w:r>
    </w:p>
    <w:p>
      <w:r>
        <w:t>6.2. Pakalpojuma sniedzējs nedrīkst publicēt Klienta audio, foto vai video materiālus reklāmai vai portfolio bez atsevišķas rakstiskas atļaujas.</w:t>
      </w:r>
    </w:p>
    <w:p>
      <w:r>
        <w:t>6.3. Filmēšanas vai fotografēšanas gadījumā Puses pirms publicēšanas vienojas par izmantošanas nolūku, kanāliem un iesaistīto personu piekrišanām.</w:t>
      </w:r>
    </w:p>
    <w:p>
      <w:pPr>
        <w:pStyle w:val="Heading1"/>
        <w:keepNext/>
      </w:pPr>
      <w:r>
        <w:t>7 Konfidencialitāte un personas dati</w:t>
      </w:r>
    </w:p>
    <w:p>
      <w:r>
        <w:t>7.1. Puses neizpauž trešajām personām nepublicētus ierakstus, paroles, komercinformāciju un citus par konfidenciāliem norādītus materiālus, izņemot gadījumus, kad izpaušanu prasa normatīvie akti vai tā nepieciešama līguma izpildei.</w:t>
      </w:r>
    </w:p>
    <w:p>
      <w:r>
        <w:t>7.2. Puses apstrādā kontaktinformāciju, norēķinu datus un citus līguma izpildei nepieciešamos personas datus tikai attiecīgajam nolūkam un glabā tos tik ilgi, cik nepieciešams līguma vai normatīvo aktu prasību izpildei.</w:t>
      </w:r>
    </w:p>
    <w:p>
      <w:pPr>
        <w:pStyle w:val="Heading1"/>
        <w:keepNext/>
      </w:pPr>
      <w:r>
        <w:t>8 Atbildība</w:t>
      </w:r>
    </w:p>
    <w:p>
      <w:r>
        <w:t>8.1. Katra Puse atbild par savu līgumsaistību neizpildi un atlīdzina otrai Pusei pierādītus tiešos zaudējumus normatīvajos aktos un šajā līgumā noteiktajā kārtībā.</w:t>
      </w:r>
    </w:p>
    <w:p>
      <w:r>
        <w:t>8.2. Puse neatbild par kavējumu, ko izraisījuši no tās neatkarīgi ārkārtēji apstākļi, ja tā iespējami drīz informē otru Pusi un cenšas mazināt sekas.</w:t>
      </w:r>
    </w:p>
    <w:p>
      <w:pPr>
        <w:pStyle w:val="Heading1"/>
        <w:keepNext/>
      </w:pPr>
      <w:r>
        <w:t>9 Līguma termiņš un izbeigšana</w:t>
      </w:r>
    </w:p>
    <w:p>
      <w:r>
        <w:t>9.1. Līgums stājas spēkā, kad to parakstījušas abas Puses, un ir spēkā līdz līgumā norādītajam datumam.</w:t>
      </w:r>
    </w:p>
    <w:p>
      <w:r>
        <w:t>9.2. Katra Puse var izbeigt līgumu, rakstiski paziņojot otrai Pusei vismaz ______ kalendārās dienas iepriekš. Līdz izbeigšanas dienai Puses norēķinās par faktiski sniegtajiem un saskaņotajiem pakalpojumiem.</w:t>
      </w:r>
    </w:p>
    <w:p>
      <w:r>
        <w:t>9.3. Būtiska līguma pārkāpuma gadījumā otra Puse nosaka saprātīgu termiņu pārkāpuma novēršanai. Ja pārkāpums netiek novērsts, līgumu var izbeigt nekavējoties ar rakstisku paziņojumu.</w:t>
      </w:r>
    </w:p>
    <w:p>
      <w:pPr>
        <w:pStyle w:val="Heading1"/>
        <w:keepNext/>
      </w:pPr>
      <w:r>
        <w:t>10 Noslēguma noteikumi</w:t>
      </w:r>
    </w:p>
    <w:p>
      <w:r>
        <w:t>10.1. Līguma grozījumi ir spēkā, ja Puses tos apstiprinājušas rakstiski.</w:t>
      </w:r>
    </w:p>
    <w:p>
      <w:r>
        <w:t>10.2. Strīdus Puses vispirms risina pārrunās. Ja vienošanos neizdodas panākt, strīdu izskata Latvijas Republikas normatīvajos aktos noteiktajā kārtībā.</w:t>
      </w:r>
    </w:p>
    <w:p>
      <w:r>
        <w:t>10.3. Līgums kopā ar 1. pielikumu ir sagatavots divos eksemplāros vai parakstīts elektroniski. Abiem eksemplāriem ir vienāds juridiskais spēks.</w:t>
      </w:r>
    </w:p>
    <w:p>
      <w:r>
        <w:br w:type="page"/>
      </w:r>
    </w:p>
    <w:p>
      <w:pPr>
        <w:pStyle w:val="Title"/>
        <w:jc w:val="center"/>
      </w:pPr>
      <w:r>
        <w:t>Pušu rekvizīti un paraksti</w:t>
      </w:r>
    </w:p>
    <w:tbl>
      <w:tblPr>
        <w:tblStyle w:val="TableGrid"/>
        <w:tblW w:type="auto" w:w="0"/>
        <w:tblLayout w:type="fixed"/>
        <w:tblLook w:firstColumn="1" w:firstRow="1" w:lastColumn="0" w:lastRow="0" w:noHBand="0" w:noVBand="1" w:val="04A0"/>
      </w:tblPr>
      <w:tblGrid>
        <w:gridCol w:w="4824"/>
        <w:gridCol w:w="4824"/>
      </w:tblGrid>
      <w:tr>
        <w:tc>
          <w:tcPr>
            <w:tcW w:type="dxa" w:w="4968"/>
            <w:shd w:fill="F2F2F2"/>
            <w:tcMar>
              <w:top w:w="170" w:type="dxa"/>
              <w:start w:w="170" w:type="dxa"/>
              <w:bottom w:w="170" w:type="dxa"/>
              <w:end w:w="170" w:type="dxa"/>
            </w:tcMar>
            <w:vAlign w:val="top"/>
          </w:tcPr>
          <w:p>
            <w:r/>
            <w:r>
              <w:rPr>
                <w:b/>
              </w:rPr>
              <w:t>PAKALPOJUMA SNIEDZĒJS</w:t>
            </w:r>
          </w:p>
          <w:p>
            <w:r>
              <w:t>Biedrība “UGA Records”</w:t>
            </w:r>
          </w:p>
          <w:p>
            <w:r>
              <w:t>Reģ. Nr. 40008181725</w:t>
            </w:r>
          </w:p>
          <w:p>
            <w:r>
              <w:t>Dārza iela 9, Kocēni, Valmieras novads, LV-4220</w:t>
            </w:r>
          </w:p>
          <w:p>
            <w:r>
              <w:t>AS “Swedbank”</w:t>
            </w:r>
          </w:p>
          <w:p>
            <w:r>
              <w:t>SWIFT/BIC HABALV22</w:t>
            </w:r>
          </w:p>
          <w:p>
            <w:r>
              <w:t>Konts LV87HABA0551036142009</w:t>
            </w:r>
          </w:p>
          <w:p>
            <w:r>
              <w:t>ugarecords@gmail.com</w:t>
            </w:r>
          </w:p>
          <w:p/>
          <w:p>
            <w:r>
              <w:t>Valdes loceklis Uģis Raibacis</w:t>
            </w:r>
          </w:p>
          <w:p/>
          <w:p>
            <w:r>
              <w:t>Paraksts __________________________</w:t>
            </w:r>
          </w:p>
          <w:p>
            <w:r>
              <w:t>Datums ___________________________</w:t>
            </w:r>
          </w:p>
        </w:tc>
        <w:tc>
          <w:tcPr>
            <w:tcW w:type="dxa" w:w="4968"/>
            <w:shd w:fill="F2F2F2"/>
            <w:tcMar>
              <w:top w:w="170" w:type="dxa"/>
              <w:start w:w="170" w:type="dxa"/>
              <w:bottom w:w="170" w:type="dxa"/>
              <w:end w:w="170" w:type="dxa"/>
            </w:tcMar>
            <w:vAlign w:val="top"/>
          </w:tcPr>
          <w:p>
            <w:r/>
            <w:r>
              <w:rPr>
                <w:b/>
              </w:rPr>
              <w:t>KLIENTS</w:t>
            </w:r>
          </w:p>
          <w:p>
            <w:r>
              <w:t>Nosaukums vai vārds, uzvārds</w:t>
            </w:r>
          </w:p>
          <w:p>
            <w:r>
              <w:t>________________________________</w:t>
            </w:r>
          </w:p>
          <w:p>
            <w:r>
              <w:t>Reģ. Nr. vai personas kods</w:t>
            </w:r>
          </w:p>
          <w:p>
            <w:r>
              <w:t>________________________________</w:t>
            </w:r>
          </w:p>
          <w:p>
            <w:r>
              <w:t>Adrese __________________________</w:t>
            </w:r>
          </w:p>
          <w:p>
            <w:r>
              <w:t>E-pasts _________________________</w:t>
            </w:r>
          </w:p>
          <w:p>
            <w:r>
              <w:t>Tālrunis ________________________</w:t>
            </w:r>
          </w:p>
          <w:p>
            <w:r>
              <w:t>Banka __________________________</w:t>
            </w:r>
          </w:p>
          <w:p>
            <w:r>
              <w:t>Konts __________________________</w:t>
            </w:r>
          </w:p>
          <w:p>
            <w:r>
              <w:t>Pārstāvis _______________________</w:t>
            </w:r>
          </w:p>
          <w:p>
            <w:r>
              <w:t>Paraksts ________________________</w:t>
            </w:r>
          </w:p>
          <w:p>
            <w:r>
              <w:t>Datums __________________________</w:t>
            </w:r>
          </w:p>
        </w:tc>
      </w:tr>
    </w:tbl>
    <w:p>
      <w:r>
        <w:br w:type="page"/>
      </w:r>
    </w:p>
    <w:p>
      <w:pPr>
        <w:pStyle w:val="Title"/>
        <w:jc w:val="center"/>
      </w:pPr>
      <w:r>
        <w:t>1. pielikums Sadarbības grafiks un cena</w:t>
      </w:r>
    </w:p>
    <w:p>
      <w:r>
        <w:t>Šis pielikums ir neatņemama Regulāras studijas sadarbības līguma Nr. __________ daļa.</w:t>
      </w:r>
    </w:p>
    <w:p>
      <w:r>
        <w:rPr>
          <w:b/>
        </w:rPr>
        <w:t xml:space="preserve">Klients </w:t>
      </w:r>
      <w:r>
        <w:t>__________________________________________________________</w:t>
      </w:r>
    </w:p>
    <w:p>
      <w:r>
        <w:rPr>
          <w:b/>
        </w:rPr>
        <w:t xml:space="preserve">Sadarbības periods </w:t>
      </w:r>
      <w:r>
        <w:t>__________________________________________________________</w:t>
      </w:r>
    </w:p>
    <w:p>
      <w:pPr>
        <w:pStyle w:val="Heading1"/>
      </w:pPr>
      <w:r>
        <w:t>Pakalpojumu plāns</w:t>
      </w:r>
    </w:p>
    <w:tbl>
      <w:tblPr>
        <w:tblStyle w:val="TableGrid"/>
        <w:tblW w:type="auto" w:w="0"/>
        <w:tblLayout w:type="fixed"/>
        <w:tblLook w:firstColumn="1" w:firstRow="1" w:lastColumn="0" w:lastRow="0" w:noHBand="0" w:noVBand="1" w:val="04A0"/>
      </w:tblPr>
      <w:tblGrid>
        <w:gridCol w:w="3384"/>
        <w:gridCol w:w="6264"/>
      </w:tblGrid>
      <w:tr>
        <w:tc>
          <w:tcPr>
            <w:tcW w:type="dxa" w:w="3384"/>
            <w:tcMar>
              <w:top w:w="120" w:type="dxa"/>
              <w:start w:w="140" w:type="dxa"/>
              <w:bottom w:w="120" w:type="dxa"/>
              <w:end w:w="140" w:type="dxa"/>
            </w:tcMar>
            <w:vAlign w:val="center"/>
          </w:tcPr>
          <w:p>
            <w:r>
              <w:t>Rezervācijas biežums</w:t>
            </w:r>
          </w:p>
        </w:tc>
        <w:tc>
          <w:tcPr>
            <w:tcW w:type="dxa" w:w="6264"/>
            <w:tcMar>
              <w:top w:w="120" w:type="dxa"/>
              <w:start w:w="140" w:type="dxa"/>
              <w:bottom w:w="120" w:type="dxa"/>
              <w:end w:w="140" w:type="dxa"/>
            </w:tcMar>
            <w:vAlign w:val="center"/>
          </w:tcPr>
          <w:p>
            <w:r>
              <w:t>____________________________________________</w:t>
            </w:r>
          </w:p>
        </w:tc>
      </w:tr>
      <w:tr>
        <w:tc>
          <w:tcPr>
            <w:tcW w:type="dxa" w:w="3384"/>
            <w:tcMar>
              <w:top w:w="120" w:type="dxa"/>
              <w:start w:w="140" w:type="dxa"/>
              <w:bottom w:w="120" w:type="dxa"/>
              <w:end w:w="140" w:type="dxa"/>
            </w:tcMar>
            <w:vAlign w:val="center"/>
          </w:tcPr>
          <w:p>
            <w:r>
              <w:t>Studijas stundas periodā</w:t>
            </w:r>
          </w:p>
        </w:tc>
        <w:tc>
          <w:tcPr>
            <w:tcW w:type="dxa" w:w="6264"/>
            <w:tcMar>
              <w:top w:w="120" w:type="dxa"/>
              <w:start w:w="140" w:type="dxa"/>
              <w:bottom w:w="120" w:type="dxa"/>
              <w:end w:w="140" w:type="dxa"/>
            </w:tcMar>
            <w:vAlign w:val="center"/>
          </w:tcPr>
          <w:p>
            <w:r>
              <w:t>____________________________________________</w:t>
            </w:r>
          </w:p>
        </w:tc>
      </w:tr>
      <w:tr>
        <w:tc>
          <w:tcPr>
            <w:tcW w:type="dxa" w:w="3384"/>
            <w:tcMar>
              <w:top w:w="120" w:type="dxa"/>
              <w:start w:w="140" w:type="dxa"/>
              <w:bottom w:w="120" w:type="dxa"/>
              <w:end w:w="140" w:type="dxa"/>
            </w:tcMar>
            <w:vAlign w:val="center"/>
          </w:tcPr>
          <w:p>
            <w:r>
              <w:t>Regulārā diena un laiks</w:t>
            </w:r>
          </w:p>
        </w:tc>
        <w:tc>
          <w:tcPr>
            <w:tcW w:type="dxa" w:w="6264"/>
            <w:tcMar>
              <w:top w:w="120" w:type="dxa"/>
              <w:start w:w="140" w:type="dxa"/>
              <w:bottom w:w="120" w:type="dxa"/>
              <w:end w:w="140" w:type="dxa"/>
            </w:tcMar>
            <w:vAlign w:val="center"/>
          </w:tcPr>
          <w:p>
            <w:r>
              <w:t>____________________________________________</w:t>
            </w:r>
          </w:p>
        </w:tc>
      </w:tr>
      <w:tr>
        <w:tc>
          <w:tcPr>
            <w:tcW w:type="dxa" w:w="3384"/>
            <w:tcMar>
              <w:top w:w="120" w:type="dxa"/>
              <w:start w:w="140" w:type="dxa"/>
              <w:bottom w:w="120" w:type="dxa"/>
              <w:end w:w="140" w:type="dxa"/>
            </w:tcMar>
            <w:vAlign w:val="center"/>
          </w:tcPr>
          <w:p>
            <w:r>
              <w:t>Pakalpojumi</w:t>
            </w:r>
          </w:p>
        </w:tc>
        <w:tc>
          <w:tcPr>
            <w:tcW w:type="dxa" w:w="6264"/>
            <w:tcMar>
              <w:top w:w="120" w:type="dxa"/>
              <w:start w:w="140" w:type="dxa"/>
              <w:bottom w:w="120" w:type="dxa"/>
              <w:end w:w="140" w:type="dxa"/>
            </w:tcMar>
            <w:vAlign w:val="center"/>
          </w:tcPr>
          <w:p>
            <w:r>
              <w:t>____________________________________________</w:t>
              <w:br/>
              <w:t>____________________________________________</w:t>
            </w:r>
          </w:p>
        </w:tc>
      </w:tr>
      <w:tr>
        <w:tc>
          <w:tcPr>
            <w:tcW w:type="dxa" w:w="3384"/>
            <w:tcMar>
              <w:top w:w="120" w:type="dxa"/>
              <w:start w:w="140" w:type="dxa"/>
              <w:bottom w:w="120" w:type="dxa"/>
              <w:end w:w="140" w:type="dxa"/>
            </w:tcMar>
            <w:vAlign w:val="center"/>
          </w:tcPr>
          <w:p>
            <w:r>
              <w:t>Nododamie gala materiāli</w:t>
            </w:r>
          </w:p>
        </w:tc>
        <w:tc>
          <w:tcPr>
            <w:tcW w:type="dxa" w:w="6264"/>
            <w:tcMar>
              <w:top w:w="120" w:type="dxa"/>
              <w:start w:w="140" w:type="dxa"/>
              <w:bottom w:w="120" w:type="dxa"/>
              <w:end w:w="140" w:type="dxa"/>
            </w:tcMar>
            <w:vAlign w:val="center"/>
          </w:tcPr>
          <w:p>
            <w:r>
              <w:t>____________________________________________</w:t>
              <w:br/>
              <w:t>____________________________________________</w:t>
            </w:r>
          </w:p>
        </w:tc>
      </w:tr>
      <w:tr>
        <w:tc>
          <w:tcPr>
            <w:tcW w:type="dxa" w:w="3384"/>
            <w:tcMar>
              <w:top w:w="120" w:type="dxa"/>
              <w:start w:w="140" w:type="dxa"/>
              <w:bottom w:w="120" w:type="dxa"/>
              <w:end w:w="140" w:type="dxa"/>
            </w:tcMar>
            <w:vAlign w:val="center"/>
          </w:tcPr>
          <w:p>
            <w:r>
              <w:t>Nodošanas termiņš</w:t>
            </w:r>
          </w:p>
        </w:tc>
        <w:tc>
          <w:tcPr>
            <w:tcW w:type="dxa" w:w="6264"/>
            <w:tcMar>
              <w:top w:w="120" w:type="dxa"/>
              <w:start w:w="140" w:type="dxa"/>
              <w:bottom w:w="120" w:type="dxa"/>
              <w:end w:w="140" w:type="dxa"/>
            </w:tcMar>
            <w:vAlign w:val="center"/>
          </w:tcPr>
          <w:p>
            <w:r>
              <w:t>____________________________________________</w:t>
            </w:r>
          </w:p>
        </w:tc>
      </w:tr>
    </w:tbl>
    <w:p>
      <w:pPr>
        <w:pStyle w:val="Heading1"/>
      </w:pPr>
      <w:r>
        <w:t>Cena un norēķini</w:t>
      </w:r>
    </w:p>
    <w:tbl>
      <w:tblPr>
        <w:tblStyle w:val="TableGrid"/>
        <w:tblW w:type="auto" w:w="0"/>
        <w:tblLayout w:type="fixed"/>
        <w:tblLook w:firstColumn="1" w:firstRow="1" w:lastColumn="0" w:lastRow="0" w:noHBand="0" w:noVBand="1" w:val="04A0"/>
      </w:tblPr>
      <w:tblGrid>
        <w:gridCol w:w="3384"/>
        <w:gridCol w:w="6264"/>
      </w:tblGrid>
      <w:tr>
        <w:tc>
          <w:tcPr>
            <w:tcW w:type="dxa" w:w="3384"/>
            <w:tcMar>
              <w:top w:w="120" w:type="dxa"/>
              <w:start w:w="140" w:type="dxa"/>
              <w:bottom w:w="120" w:type="dxa"/>
              <w:end w:w="140" w:type="dxa"/>
            </w:tcMar>
            <w:vAlign w:val="center"/>
          </w:tcPr>
          <w:p>
            <w:r>
              <w:t>Cena</w:t>
            </w:r>
          </w:p>
        </w:tc>
        <w:tc>
          <w:tcPr>
            <w:tcW w:type="dxa" w:w="6264"/>
            <w:tcMar>
              <w:top w:w="120" w:type="dxa"/>
              <w:start w:w="140" w:type="dxa"/>
              <w:bottom w:w="120" w:type="dxa"/>
              <w:end w:w="140" w:type="dxa"/>
            </w:tcMar>
            <w:vAlign w:val="center"/>
          </w:tcPr>
          <w:p>
            <w:r>
              <w:t>____________ EUR par ________________________</w:t>
            </w:r>
          </w:p>
        </w:tc>
      </w:tr>
      <w:tr>
        <w:tc>
          <w:tcPr>
            <w:tcW w:type="dxa" w:w="3384"/>
            <w:tcMar>
              <w:top w:w="120" w:type="dxa"/>
              <w:start w:w="140" w:type="dxa"/>
              <w:bottom w:w="120" w:type="dxa"/>
              <w:end w:w="140" w:type="dxa"/>
            </w:tcMar>
            <w:vAlign w:val="center"/>
          </w:tcPr>
          <w:p>
            <w:r>
              <w:t>Rēķina izrakstīšana</w:t>
            </w:r>
          </w:p>
        </w:tc>
        <w:tc>
          <w:tcPr>
            <w:tcW w:type="dxa" w:w="6264"/>
            <w:tcMar>
              <w:top w:w="120" w:type="dxa"/>
              <w:start w:w="140" w:type="dxa"/>
              <w:bottom w:w="120" w:type="dxa"/>
              <w:end w:w="140" w:type="dxa"/>
            </w:tcMar>
            <w:vAlign w:val="center"/>
          </w:tcPr>
          <w:p>
            <w:r>
              <w:t>____________________________________________</w:t>
            </w:r>
          </w:p>
        </w:tc>
      </w:tr>
      <w:tr>
        <w:tc>
          <w:tcPr>
            <w:tcW w:type="dxa" w:w="3384"/>
            <w:tcMar>
              <w:top w:w="120" w:type="dxa"/>
              <w:start w:w="140" w:type="dxa"/>
              <w:bottom w:w="120" w:type="dxa"/>
              <w:end w:w="140" w:type="dxa"/>
            </w:tcMar>
            <w:vAlign w:val="center"/>
          </w:tcPr>
          <w:p>
            <w:r>
              <w:t>Apmaksas termiņš</w:t>
            </w:r>
          </w:p>
        </w:tc>
        <w:tc>
          <w:tcPr>
            <w:tcW w:type="dxa" w:w="6264"/>
            <w:tcMar>
              <w:top w:w="120" w:type="dxa"/>
              <w:start w:w="140" w:type="dxa"/>
              <w:bottom w:w="120" w:type="dxa"/>
              <w:end w:w="140" w:type="dxa"/>
            </w:tcMar>
            <w:vAlign w:val="center"/>
          </w:tcPr>
          <w:p>
            <w:r>
              <w:t>____________ kalendārās dienas</w:t>
            </w:r>
          </w:p>
        </w:tc>
      </w:tr>
      <w:tr>
        <w:tc>
          <w:tcPr>
            <w:tcW w:type="dxa" w:w="3384"/>
            <w:tcMar>
              <w:top w:w="120" w:type="dxa"/>
              <w:start w:w="140" w:type="dxa"/>
              <w:bottom w:w="120" w:type="dxa"/>
              <w:end w:w="140" w:type="dxa"/>
            </w:tcMar>
            <w:vAlign w:val="center"/>
          </w:tcPr>
          <w:p>
            <w:r>
              <w:t>Papildu darba likme</w:t>
            </w:r>
          </w:p>
        </w:tc>
        <w:tc>
          <w:tcPr>
            <w:tcW w:type="dxa" w:w="6264"/>
            <w:tcMar>
              <w:top w:w="120" w:type="dxa"/>
              <w:start w:w="140" w:type="dxa"/>
              <w:bottom w:w="120" w:type="dxa"/>
              <w:end w:w="140" w:type="dxa"/>
            </w:tcMar>
            <w:vAlign w:val="center"/>
          </w:tcPr>
          <w:p>
            <w:r>
              <w:t>____________ EUR stundā / pēc atsevišķas tāmes</w:t>
            </w:r>
          </w:p>
        </w:tc>
      </w:tr>
    </w:tbl>
    <w:p>
      <w:pPr>
        <w:pStyle w:val="Heading1"/>
      </w:pPr>
      <w:r>
        <w:t>Pārcelšana un atcelšana</w:t>
      </w:r>
    </w:p>
    <w:p>
      <w:r>
        <w:t>Bezmaksas pārcelšana iespējama, paziņojot vismaz ______ stundas iepriekš.</w:t>
      </w:r>
    </w:p>
    <w:p>
      <w:r>
        <w:t>Par vēlāku atcelšanu piemēro ______________________________________________.</w:t>
      </w:r>
    </w:p>
    <w:p>
      <w:r>
        <w:t>Neizmantotās stundas ______________________________________________________.</w:t>
      </w:r>
    </w:p>
    <w:p>
      <w:pPr>
        <w:pStyle w:val="Heading1"/>
      </w:pPr>
      <w:r>
        <w:t>Faili un tiesību nosacījumi</w:t>
      </w:r>
    </w:p>
    <w:p>
      <w:r>
        <w:t>Darba failu glabāšanas termiņš: ______ mēneši.</w:t>
      </w:r>
    </w:p>
    <w:p>
      <w:r>
        <w:t>Autortiesību vai licences īpašie noteikumi: _________________________________</w:t>
      </w:r>
    </w:p>
    <w:p>
      <w:r>
        <w:br w:type="page"/>
      </w:r>
    </w:p>
    <w:p>
      <w:pPr>
        <w:pStyle w:val="Heading1"/>
      </w:pPr>
      <w:r>
        <w:t>Atļauja publiskot materiālus</w:t>
      </w:r>
    </w:p>
    <w:p>
      <w:r>
        <w:t>Atzīmē tikai tad, ja Klients brīvprātīgi piekrīt konkrētajam izmantojumam.</w:t>
      </w:r>
    </w:p>
    <w:p>
      <w:r>
        <w:t>☐ Atļauju publicēt gala audio fragmentu UGA Records portfolio.</w:t>
      </w:r>
    </w:p>
    <w:p>
      <w:r>
        <w:t>☐ Atļauju publicēt foto vai video fragmentu UGA Records mājaslapā.</w:t>
      </w:r>
    </w:p>
    <w:p>
      <w:r>
        <w:t>☐ Atļauju publicēt foto vai video fragmentu UGA Records sociālajos tīklos.</w:t>
      </w:r>
    </w:p>
    <w:p>
      <w:r>
        <w:t>☐ Neatļauju izmantot materiālus reklāmai vai portfolio.</w:t>
      </w:r>
    </w:p>
    <w:p>
      <w:r>
        <w:t>Papildu nosacījumi: _________________________________________________________</w:t>
      </w:r>
    </w:p>
    <w:tbl>
      <w:tblPr>
        <w:tblStyle w:val="TableGrid"/>
        <w:tblW w:type="auto" w:w="0"/>
        <w:tblLayout w:type="fixed"/>
        <w:tblLook w:firstColumn="1" w:firstRow="1" w:lastColumn="0" w:lastRow="0" w:noHBand="0" w:noVBand="1" w:val="04A0"/>
      </w:tblPr>
      <w:tblGrid>
        <w:gridCol w:w="4824"/>
        <w:gridCol w:w="4824"/>
      </w:tblGrid>
      <w:tr>
        <w:tc>
          <w:tcPr>
            <w:tcW w:type="dxa" w:w="4968"/>
            <w:tcMar>
              <w:top w:w="160" w:type="dxa"/>
              <w:start w:w="160" w:type="dxa"/>
              <w:bottom w:w="160" w:type="dxa"/>
              <w:end w:w="160" w:type="dxa"/>
            </w:tcMar>
            <w:vAlign w:val="center"/>
          </w:tcPr>
          <w:p>
            <w:r>
              <w:t>UGA Records</w:t>
              <w:br/>
              <w:t>Uģis Raibacis</w:t>
              <w:br/>
              <w:br/>
              <w:t>Paraksts ____________________</w:t>
            </w:r>
          </w:p>
        </w:tc>
        <w:tc>
          <w:tcPr>
            <w:tcW w:type="dxa" w:w="4968"/>
            <w:tcMar>
              <w:top w:w="160" w:type="dxa"/>
              <w:start w:w="160" w:type="dxa"/>
              <w:bottom w:w="160" w:type="dxa"/>
              <w:end w:w="160" w:type="dxa"/>
            </w:tcMar>
            <w:vAlign w:val="center"/>
          </w:tcPr>
          <w:p>
            <w:r>
              <w:t>Klients</w:t>
              <w:br/>
              <w:t>____________________________</w:t>
              <w:br/>
              <w:br/>
              <w:t>Paraksts ____________________</w:t>
            </w:r>
          </w:p>
        </w:tc>
      </w:tr>
    </w:tbl>
    <w:sectPr w:rsidR="00FC693F" w:rsidRPr="0006063C" w:rsidSect="00034616">
      <w:footerReference w:type="default" r:id="rId9"/>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96969"/>
        <w:sz w:val="16"/>
      </w:rPr>
      <w:t>Biedrība UGA Records  |  ugarecords@gmail.com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9191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Regulāras studijas sadarbības līgums</dc:title>
  <dc:subject>UGA Records studijas pakalpojumu līguma veidne</dc:subject>
  <dc:creator>Biedrība UGA Records</dc:creator>
  <cp:keywords>studija, sadarbības līgums, UGA Records</cp:keywords>
  <dc:description>generated by python-docx</dc:description>
  <cp:lastModifiedBy/>
  <cp:revision>1</cp:revision>
  <dcterms:created xsi:type="dcterms:W3CDTF">2013-12-23T23:15:00Z</dcterms:created>
  <dcterms:modified xsi:type="dcterms:W3CDTF">2013-12-23T23:15:00Z</dcterms:modified>
  <cp:category/>
</cp:coreProperties>
</file>